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07E" w14:textId="7091ED9B" w:rsidR="004D7FE8" w:rsidRDefault="0090423C">
      <w:r>
        <w:t>Публичная оферта</w:t>
      </w:r>
    </w:p>
    <w:sectPr w:rsidR="004D7FE8" w:rsidSect="00327D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3C"/>
    <w:rsid w:val="00327DE3"/>
    <w:rsid w:val="004D7FE8"/>
    <w:rsid w:val="009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E84AC"/>
  <w15:chartTrackingRefBased/>
  <w15:docId w15:val="{F876D7DC-38C3-FF4F-BA0D-20A578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2021-08-21T14:44:00Z</dcterms:created>
  <dcterms:modified xsi:type="dcterms:W3CDTF">2021-08-21T14:44:00Z</dcterms:modified>
</cp:coreProperties>
</file>